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18"/>
          <w:szCs w:val="1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18"/>
          <w:szCs w:val="1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18"/>
          <w:szCs w:val="18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18"/>
          <w:szCs w:val="18"/>
          <w:vertAlign w:val="baseline"/>
          <w:rtl w:val="0"/>
        </w:rPr>
        <w:t xml:space="preserve">6:00 p.m., Monday, February 9, 2009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18"/>
          <w:szCs w:val="1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i w:val="1"/>
          <w:sz w:val="18"/>
          <w:szCs w:val="18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Roll Call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Reports and Communications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Presentation from Steve Lyne, NE Child identification Program (FreeMasons)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Report from Larry Young, Sodexho Food Service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Report from Carolyn Klimper, ELL Program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Presentation from Donita Priebe, Instrumental Music Instructor, Band Trip – Spring 2010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8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Approval of Expenditures/Payroll for January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Curriculum/Programs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Finance/Negotiations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Policy Committee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Safety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   VI.</w:t>
        <w:tab/>
        <w:t xml:space="preserve">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 </w:t>
        <w:tab/>
        <w:tab/>
        <w:t xml:space="preserve">              A.     Curriculum Updates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ab/>
        <w:tab/>
        <w:t xml:space="preserve">              B.  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     C.    Board Comments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80" w:firstLine="72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        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VII.         Unfinished and/or Continuing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Approval of A+ Program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Approval of High School Band Trip in Spring 2010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Approval of Cooperative Renewal Agreement with Southwest Schools for swimming for 2009-2010 and 2010-  2011 school years.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Special Nomination of Legislation Committee Member seat #12 (to replace Mike Gonzales)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Consideration to surplus irrigation pipe and miscellaneous school equipment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Approve school calendar for 2009-2010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    </w:t>
        <w:tab/>
        <w:t xml:space="preserve">    IX.</w:t>
        <w:tab/>
        <w:t xml:space="preserve"> 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X.            Closed Session – R.R.S. 84-1401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9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XI.</w:t>
        <w:tab/>
        <w:t xml:space="preserve">   Approve Certificated Staff compensation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XII.            Adjournment</w:t>
      </w:r>
    </w:p>
    <w:sectPr>
      <w:footerReference r:id="rId5" w:type="default"/>
      <w:pgSz w:h="20160" w:w="12240"/>
      <w:pgMar w:bottom="1440" w:top="720" w:left="72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libri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0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2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6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58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2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40" w:firstLine="75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